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ind w:left="261"/>
        <w:rPr>
          <w:rFonts w:ascii="Times New Roman" w:eastAsiaTheme="minorEastAsia"/>
        </w:rPr>
      </w:pPr>
      <w:r>
        <w:rPr>
          <w:rFonts w:ascii="方正黑体简体" w:eastAsia="方正黑体简体"/>
          <w:spacing w:val="-5"/>
        </w:rPr>
        <w:t xml:space="preserve">附件 </w:t>
      </w:r>
      <w:r>
        <w:rPr>
          <w:rFonts w:hint="eastAsia" w:ascii="Times New Roman" w:eastAsiaTheme="minorEastAsia"/>
          <w:spacing w:val="-10"/>
        </w:rPr>
        <w:t>10</w:t>
      </w:r>
    </w:p>
    <w:p>
      <w:pPr>
        <w:spacing w:line="594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消费品召回总结</w:t>
      </w:r>
    </w:p>
    <w:p>
      <w:pPr>
        <w:widowControl/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94" w:lineRule="exact"/>
        <w:rPr>
          <w:rFonts w:ascii="Times New Roman" w:hAnsi="Times New Roman" w:eastAsia="仿宋_GB2312" w:cs="Times New Roman"/>
          <w:bCs/>
          <w:kern w:val="3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国家</w:t>
      </w:r>
      <w:r>
        <w:rPr>
          <w:rFonts w:ascii="Times New Roman" w:hAnsi="Times New Roman" w:eastAsia="仿宋_GB2312" w:cs="Times New Roman"/>
          <w:sz w:val="32"/>
          <w:szCs w:val="32"/>
        </w:rPr>
        <w:t>市场监督管理总局</w:t>
      </w:r>
      <w:r>
        <w:rPr>
          <w:rFonts w:ascii="Times New Roman" w:hAnsi="Times New Roman" w:eastAsia="仿宋_GB2312" w:cs="Times New Roman"/>
          <w:bCs/>
          <w:kern w:val="36"/>
          <w:sz w:val="32"/>
          <w:szCs w:val="32"/>
        </w:rPr>
        <w:t>：</w:t>
      </w:r>
    </w:p>
    <w:p>
      <w:pPr>
        <w:widowControl/>
        <w:spacing w:line="594" w:lineRule="exact"/>
        <w:ind w:firstLine="640" w:firstLineChars="200"/>
        <w:rPr>
          <w:rFonts w:ascii="Times New Roman" w:hAnsi="Times New Roman" w:eastAsia="仿宋_GB2312" w:cs="Times New Roman"/>
          <w:bCs/>
          <w:kern w:val="36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kern w:val="36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bCs/>
          <w:kern w:val="36"/>
          <w:sz w:val="32"/>
          <w:szCs w:val="32"/>
        </w:rPr>
        <w:t>国家市场监督管理总局</w:t>
      </w:r>
      <w:r>
        <w:rPr>
          <w:rFonts w:ascii="Times New Roman" w:hAnsi="Times New Roman" w:eastAsia="仿宋_GB2312" w:cs="Times New Roman"/>
          <w:bCs/>
          <w:kern w:val="36"/>
          <w:sz w:val="32"/>
          <w:szCs w:val="32"/>
        </w:rPr>
        <w:t>《消费品召回管理暂行规定》有关要求，我公司现对召回活动提交召回总结报告。</w:t>
      </w:r>
    </w:p>
    <w:tbl>
      <w:tblPr>
        <w:tblStyle w:val="6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2410"/>
        <w:gridCol w:w="2044"/>
        <w:gridCol w:w="226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召回基本信息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召回编号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color w:val="FF0000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召回计划</w:t>
            </w: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发布时间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生产者名称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color w:val="FF0000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产品名称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品牌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color w:val="FF0000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涉及数量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color w:val="FF0000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型号</w:t>
            </w: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/规格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color w:val="FF0000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生产起止日期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color w:val="FF0000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生产批号/批次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存在的缺陷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  <w:t>具体召回措施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本报告起止时间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color w:val="FF0000"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  <w:t>联系人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召回预算经费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本阶段召回数量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本阶段预期完成率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本阶段实际完成率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本阶段完成率评估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是/□否达到召回完成率目标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产品销售渠道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官网   □电商   □专营门店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□商场   □超市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产品设计寿命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召回信息</w:t>
            </w:r>
          </w:p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发布渠道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网站 详细网站: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□新闻媒体 详细媒体：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□自媒体 详细自媒体平台：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□门店公告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通知消费者方式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   □短信  □电子邮件   □信件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召回活动</w:t>
            </w:r>
          </w:p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准备情况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是/□否建立了召回工作团队。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□是/□否对召回工作团队进行业务培训。</w:t>
            </w:r>
          </w:p>
          <w:p>
            <w:pPr>
              <w:wordWrap w:val="0"/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□是/□否预算了召回活动经费</w:t>
            </w:r>
          </w:p>
          <w:p>
            <w:pPr>
              <w:wordWrap w:val="0"/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如有，预算经费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元。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□是/□否建立了召回活动咨询热线电话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如有，共有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□是/□否建立了召回活动咨询网络平台，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如有，网络平台名称：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缺陷产品</w:t>
            </w:r>
          </w:p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召回措施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修正或补充标识   □修理   □更换   □退货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召回措施</w:t>
            </w:r>
          </w:p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是否有效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是/□否出现新的伤害的投诉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如有，投诉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起。</w:t>
            </w:r>
          </w:p>
          <w:p>
            <w:pPr>
              <w:spacing w:line="594" w:lineRule="exact"/>
              <w:ind w:left="4466" w:hanging="4466" w:hangingChars="1861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□是/□否出现新增缺陷。</w:t>
            </w:r>
          </w:p>
          <w:p>
            <w:pPr>
              <w:spacing w:line="594" w:lineRule="exact"/>
              <w:ind w:left="4466" w:hanging="4466" w:hangingChars="1861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如有，请描述：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未达到预期完成率的原因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（可复选）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消费者未能获知召回信息。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□消费者联系不上。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□消费者召回愿意不强烈。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□产品已经报废。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□召回措施对消费者不太便捷。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□召回等待时间太长。具体等待时间：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□消费者认为召回措施解决不了问题。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□召回存在附加条件。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附加条件：</w:t>
            </w:r>
          </w:p>
          <w:p>
            <w:pPr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□其它原因：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本阶段召回措施有效性评估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其它需要说明的问题</w:t>
            </w:r>
          </w:p>
        </w:tc>
        <w:tc>
          <w:tcPr>
            <w:tcW w:w="5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4" w:lineRule="exact"/>
              <w:rPr>
                <w:rFonts w:ascii="仿宋_GB2312" w:hAnsi="Times New Roman" w:eastAsia="仿宋_GB2312" w:cs="Times New Roman"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36"/>
                <w:sz w:val="24"/>
                <w:szCs w:val="24"/>
              </w:rPr>
              <w:t>注：完成率=完成召回消费品数量/涉及消费品数量</w:t>
            </w:r>
          </w:p>
        </w:tc>
      </w:tr>
    </w:tbl>
    <w:p>
      <w:pPr>
        <w:widowControl/>
        <w:spacing w:line="594" w:lineRule="exact"/>
        <w:jc w:val="right"/>
        <w:rPr>
          <w:rFonts w:ascii="Times New Roman" w:hAnsi="Times New Roman" w:eastAsia="仿宋_GB2312" w:cs="Times New Roman"/>
          <w:bCs/>
          <w:kern w:val="36"/>
          <w:sz w:val="32"/>
          <w:szCs w:val="32"/>
        </w:rPr>
      </w:pPr>
    </w:p>
    <w:p>
      <w:pPr>
        <w:widowControl/>
        <w:spacing w:line="594" w:lineRule="exact"/>
        <w:ind w:firstLine="5120" w:firstLineChars="1600"/>
        <w:jc w:val="right"/>
        <w:rPr>
          <w:rFonts w:ascii="仿宋_GB2312" w:hAnsi="Times New Roman" w:eastAsia="仿宋_GB2312" w:cs="Times New Roman"/>
          <w:bCs/>
          <w:kern w:val="36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36"/>
          <w:sz w:val="32"/>
          <w:szCs w:val="32"/>
        </w:rPr>
        <w:t>生产者名称（章）</w:t>
      </w:r>
    </w:p>
    <w:p>
      <w:pPr>
        <w:widowControl/>
        <w:spacing w:line="594" w:lineRule="exact"/>
        <w:ind w:firstLine="4640" w:firstLineChars="145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kern w:val="36"/>
          <w:sz w:val="32"/>
          <w:szCs w:val="32"/>
        </w:rPr>
        <w:t>日期:    年    月 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39522"/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31</w:t>
        </w:r>
        <w:r>
          <w:rPr>
            <w:lang w:val="zh-CN"/>
          </w:rPr>
          <w:fldChar w:fldCharType="end"/>
        </w:r>
      </w:p>
    </w:sdtContent>
  </w:sdt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 w:line="14" w:lineRule="auto"/>
      <w:rPr>
        <w:rFonts w:hint="eastAsia"/>
        <w:sz w:val="20"/>
        <w:szCs w:val="32"/>
      </w:rPr>
    </w:pPr>
    <w:r>
      <w:rPr>
        <w:rFonts w:hint="default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684530</wp:posOffset>
              </wp:positionV>
              <wp:extent cx="5725160" cy="8890"/>
              <wp:effectExtent l="0" t="0" r="0" b="0"/>
              <wp:wrapNone/>
              <wp:docPr id="2" name="矩形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16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56" o:spid="_x0000_s1026" o:spt="1" style="position:absolute;left:0pt;margin-left:78pt;margin-top:53.9pt;height:0.7pt;width:450.8pt;mso-position-horizontal-relative:page;mso-position-vertical-relative:page;z-index:-251657216;mso-width-relative:page;mso-height-relative:page;" fillcolor="#000000" filled="t" stroked="f" coordsize="21600,21600" o:gfxdata="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pXXtdkAAAAMAQAADwAAAAAAAAABACAAAAAiAAAAZHJzL2Rvd25yZXYueG1sUEsB&#10;AhQAFAAAAAgAh07iQNTOpJe7AQAAbAMAAA4AAAAAAAAAAQAgAAAAKAEAAGRycy9lMm9Eb2MueG1s&#10;UEsFBgAAAAAGAAYAWQEAAFU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172A27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89560B"/>
    <w:rsid w:val="02966125"/>
    <w:rsid w:val="02B56978"/>
    <w:rsid w:val="03A569EC"/>
    <w:rsid w:val="03D82C76"/>
    <w:rsid w:val="04385CF0"/>
    <w:rsid w:val="05AC22B4"/>
    <w:rsid w:val="062440BA"/>
    <w:rsid w:val="06DA075B"/>
    <w:rsid w:val="072B4F03"/>
    <w:rsid w:val="09B039F5"/>
    <w:rsid w:val="0A1835BF"/>
    <w:rsid w:val="0B154B1E"/>
    <w:rsid w:val="0B5331D2"/>
    <w:rsid w:val="0C143B07"/>
    <w:rsid w:val="0C3C5A14"/>
    <w:rsid w:val="0DB43078"/>
    <w:rsid w:val="0E847F74"/>
    <w:rsid w:val="0EDC703A"/>
    <w:rsid w:val="0F1504DF"/>
    <w:rsid w:val="0F6D0D91"/>
    <w:rsid w:val="106662C2"/>
    <w:rsid w:val="10993435"/>
    <w:rsid w:val="10CA69F4"/>
    <w:rsid w:val="10F42538"/>
    <w:rsid w:val="11255089"/>
    <w:rsid w:val="11B42181"/>
    <w:rsid w:val="128F30C5"/>
    <w:rsid w:val="12A32349"/>
    <w:rsid w:val="130F79DE"/>
    <w:rsid w:val="13407FC2"/>
    <w:rsid w:val="13E86FC1"/>
    <w:rsid w:val="14755F67"/>
    <w:rsid w:val="16BA2357"/>
    <w:rsid w:val="16BB6253"/>
    <w:rsid w:val="16F41113"/>
    <w:rsid w:val="175C1663"/>
    <w:rsid w:val="18492061"/>
    <w:rsid w:val="19FF69FF"/>
    <w:rsid w:val="1A3A7A37"/>
    <w:rsid w:val="1A872550"/>
    <w:rsid w:val="1B6D1746"/>
    <w:rsid w:val="1C1C5930"/>
    <w:rsid w:val="1C767C5A"/>
    <w:rsid w:val="1C8330BF"/>
    <w:rsid w:val="1CC54C47"/>
    <w:rsid w:val="1CC63836"/>
    <w:rsid w:val="1D584122"/>
    <w:rsid w:val="1DBE7D08"/>
    <w:rsid w:val="1E0D0FBE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8C669E"/>
    <w:rsid w:val="21EB2A2B"/>
    <w:rsid w:val="235540B5"/>
    <w:rsid w:val="24575689"/>
    <w:rsid w:val="248C439B"/>
    <w:rsid w:val="259A75DB"/>
    <w:rsid w:val="273429E7"/>
    <w:rsid w:val="27982240"/>
    <w:rsid w:val="293B091B"/>
    <w:rsid w:val="29534671"/>
    <w:rsid w:val="29C16E3F"/>
    <w:rsid w:val="29FE08C0"/>
    <w:rsid w:val="2A005E7B"/>
    <w:rsid w:val="2A191174"/>
    <w:rsid w:val="2A973C48"/>
    <w:rsid w:val="2A9F7442"/>
    <w:rsid w:val="2C550700"/>
    <w:rsid w:val="2E152BD5"/>
    <w:rsid w:val="2E1D6452"/>
    <w:rsid w:val="2E8B010F"/>
    <w:rsid w:val="2E8B21B7"/>
    <w:rsid w:val="2EDF7C55"/>
    <w:rsid w:val="2F8530AA"/>
    <w:rsid w:val="2FB27C17"/>
    <w:rsid w:val="2FB73118"/>
    <w:rsid w:val="30C84E15"/>
    <w:rsid w:val="31F024AA"/>
    <w:rsid w:val="32085118"/>
    <w:rsid w:val="331C5AD4"/>
    <w:rsid w:val="33C27F99"/>
    <w:rsid w:val="348E2A01"/>
    <w:rsid w:val="35A577BB"/>
    <w:rsid w:val="36987F37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7762BE"/>
    <w:rsid w:val="3DD35B13"/>
    <w:rsid w:val="3E5A3954"/>
    <w:rsid w:val="3F8A64BB"/>
    <w:rsid w:val="3FC96FE3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E850D8"/>
    <w:rsid w:val="493354CD"/>
    <w:rsid w:val="49511A95"/>
    <w:rsid w:val="4A0645FD"/>
    <w:rsid w:val="4A197060"/>
    <w:rsid w:val="4A8204BA"/>
    <w:rsid w:val="4AA246B9"/>
    <w:rsid w:val="4B8D7117"/>
    <w:rsid w:val="4BFE0015"/>
    <w:rsid w:val="4C275E6F"/>
    <w:rsid w:val="4C621D61"/>
    <w:rsid w:val="4CB02034"/>
    <w:rsid w:val="4D762114"/>
    <w:rsid w:val="4DAB6188"/>
    <w:rsid w:val="4DAF1E83"/>
    <w:rsid w:val="4DB4701C"/>
    <w:rsid w:val="4E65437B"/>
    <w:rsid w:val="4ECB6FBB"/>
    <w:rsid w:val="4EDC2D4D"/>
    <w:rsid w:val="5055041F"/>
    <w:rsid w:val="5100004E"/>
    <w:rsid w:val="51424108"/>
    <w:rsid w:val="5233747C"/>
    <w:rsid w:val="52DB4C0C"/>
    <w:rsid w:val="54120B01"/>
    <w:rsid w:val="54D47B64"/>
    <w:rsid w:val="56167758"/>
    <w:rsid w:val="56A65531"/>
    <w:rsid w:val="575D5617"/>
    <w:rsid w:val="57CF18FE"/>
    <w:rsid w:val="58573A89"/>
    <w:rsid w:val="59777971"/>
    <w:rsid w:val="5A2A46CB"/>
    <w:rsid w:val="5AFA409D"/>
    <w:rsid w:val="5BE55921"/>
    <w:rsid w:val="5C235036"/>
    <w:rsid w:val="5CC826A5"/>
    <w:rsid w:val="5CF3477E"/>
    <w:rsid w:val="5D1407B3"/>
    <w:rsid w:val="5D6F0D72"/>
    <w:rsid w:val="5D7D3C0A"/>
    <w:rsid w:val="5EC83EBB"/>
    <w:rsid w:val="5F357D99"/>
    <w:rsid w:val="5FAF5BF2"/>
    <w:rsid w:val="5FE72AA2"/>
    <w:rsid w:val="61016FB0"/>
    <w:rsid w:val="61357BDD"/>
    <w:rsid w:val="62D306A1"/>
    <w:rsid w:val="64103A36"/>
    <w:rsid w:val="642360F7"/>
    <w:rsid w:val="64B9090E"/>
    <w:rsid w:val="64D33A77"/>
    <w:rsid w:val="65086198"/>
    <w:rsid w:val="655B1BDC"/>
    <w:rsid w:val="65A9177C"/>
    <w:rsid w:val="65B873F7"/>
    <w:rsid w:val="66731817"/>
    <w:rsid w:val="668F20CB"/>
    <w:rsid w:val="66905038"/>
    <w:rsid w:val="673F17B5"/>
    <w:rsid w:val="68582403"/>
    <w:rsid w:val="6A883CBC"/>
    <w:rsid w:val="6ACC2257"/>
    <w:rsid w:val="6B17192C"/>
    <w:rsid w:val="6B23558A"/>
    <w:rsid w:val="6B600739"/>
    <w:rsid w:val="6CA06A02"/>
    <w:rsid w:val="6CF21078"/>
    <w:rsid w:val="6D1234C8"/>
    <w:rsid w:val="6D67420F"/>
    <w:rsid w:val="6E35746E"/>
    <w:rsid w:val="6F2319BD"/>
    <w:rsid w:val="6F593630"/>
    <w:rsid w:val="6F843534"/>
    <w:rsid w:val="70524ADD"/>
    <w:rsid w:val="70B353F5"/>
    <w:rsid w:val="714F15AB"/>
    <w:rsid w:val="716D5171"/>
    <w:rsid w:val="71881E8A"/>
    <w:rsid w:val="71D90A58"/>
    <w:rsid w:val="721022A1"/>
    <w:rsid w:val="73890D30"/>
    <w:rsid w:val="73E6120B"/>
    <w:rsid w:val="744620EA"/>
    <w:rsid w:val="74F60E4B"/>
    <w:rsid w:val="75046551"/>
    <w:rsid w:val="759929D8"/>
    <w:rsid w:val="75AE7B06"/>
    <w:rsid w:val="761024BB"/>
    <w:rsid w:val="767F2CA6"/>
    <w:rsid w:val="76C23D58"/>
    <w:rsid w:val="77493F8A"/>
    <w:rsid w:val="77690807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BB0CFB"/>
    <w:rsid w:val="7AD55B44"/>
    <w:rsid w:val="7AE949B3"/>
    <w:rsid w:val="7B2C7E4B"/>
    <w:rsid w:val="7C7927C7"/>
    <w:rsid w:val="7D99109C"/>
    <w:rsid w:val="7E3C03A5"/>
    <w:rsid w:val="7E5B60E4"/>
    <w:rsid w:val="7E9374BB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标题 11"/>
    <w:basedOn w:val="1"/>
    <w:qFormat/>
    <w:uiPriority w:val="1"/>
    <w:pPr>
      <w:spacing w:line="751" w:lineRule="exact"/>
      <w:ind w:left="1665" w:right="150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basedOn w:val="6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383" w:hanging="48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682</Words>
  <Characters>683</Characters>
  <Lines>1</Lines>
  <Paragraphs>1</Paragraphs>
  <TotalTime>1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dcterms:modified xsi:type="dcterms:W3CDTF">2023-05-29T01:28:10Z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DC37B98AEC434F6CB68A0739B8CAB270_13</vt:lpwstr>
  </property>
</Properties>
</file>